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F4" w:rsidRDefault="00521DF4" w:rsidP="00521DF4">
      <w:pPr>
        <w:jc w:val="center"/>
        <w:rPr>
          <w:b/>
          <w:sz w:val="22"/>
          <w:szCs w:val="22"/>
        </w:rPr>
      </w:pPr>
      <w:r>
        <w:rPr>
          <w:b/>
          <w:sz w:val="22"/>
          <w:szCs w:val="22"/>
        </w:rPr>
        <w:t>Объявление</w:t>
      </w:r>
    </w:p>
    <w:p w:rsidR="00521DF4" w:rsidRDefault="00521DF4" w:rsidP="00521DF4">
      <w:pPr>
        <w:jc w:val="center"/>
        <w:rPr>
          <w:b/>
          <w:sz w:val="22"/>
          <w:szCs w:val="22"/>
        </w:rPr>
      </w:pPr>
      <w:r>
        <w:rPr>
          <w:b/>
          <w:sz w:val="22"/>
          <w:szCs w:val="22"/>
        </w:rPr>
        <w:t>о приеме документов для участия в конкурсе на включение в кадровый резерв</w:t>
      </w:r>
    </w:p>
    <w:p w:rsidR="00521DF4" w:rsidRDefault="00521DF4" w:rsidP="00521DF4">
      <w:pPr>
        <w:ind w:firstLine="709"/>
        <w:jc w:val="both"/>
        <w:rPr>
          <w:sz w:val="16"/>
          <w:szCs w:val="16"/>
        </w:rPr>
      </w:pPr>
    </w:p>
    <w:p w:rsidR="00521DF4" w:rsidRDefault="00521DF4" w:rsidP="00521DF4">
      <w:pPr>
        <w:ind w:firstLine="567"/>
        <w:jc w:val="both"/>
        <w:rPr>
          <w:sz w:val="22"/>
          <w:szCs w:val="22"/>
        </w:rPr>
      </w:pPr>
      <w:r>
        <w:rPr>
          <w:sz w:val="22"/>
          <w:szCs w:val="22"/>
        </w:rPr>
        <w:t>Управление Федеральной службы по надзору в сфере природопользования по Ямало-Ненецкому автономному округу с 25.04.2017 объявляет конкурс на включение в кадровый резерв на следующие должности государственной службы Российской Федерации:</w:t>
      </w:r>
    </w:p>
    <w:p w:rsidR="00521DF4" w:rsidRDefault="00521DF4" w:rsidP="00521DF4">
      <w:pPr>
        <w:ind w:firstLine="567"/>
        <w:jc w:val="both"/>
        <w:rPr>
          <w:sz w:val="16"/>
          <w:szCs w:val="16"/>
        </w:rPr>
      </w:pPr>
    </w:p>
    <w:p w:rsidR="00521DF4" w:rsidRDefault="00521DF4" w:rsidP="00521DF4">
      <w:pPr>
        <w:rPr>
          <w:sz w:val="22"/>
          <w:szCs w:val="22"/>
        </w:rPr>
      </w:pPr>
      <w:r>
        <w:rPr>
          <w:sz w:val="22"/>
          <w:szCs w:val="22"/>
        </w:rPr>
        <w:t>1. Начальник отдела:</w:t>
      </w:r>
    </w:p>
    <w:p w:rsidR="00521DF4" w:rsidRDefault="00521DF4" w:rsidP="00521DF4">
      <w:pPr>
        <w:rPr>
          <w:sz w:val="22"/>
          <w:szCs w:val="22"/>
        </w:rPr>
      </w:pPr>
      <w:r>
        <w:rPr>
          <w:b/>
          <w:sz w:val="22"/>
          <w:szCs w:val="22"/>
        </w:rPr>
        <w:t xml:space="preserve">- </w:t>
      </w:r>
      <w:r>
        <w:rPr>
          <w:sz w:val="22"/>
          <w:szCs w:val="22"/>
        </w:rPr>
        <w:t>геологического надзора и охраны недр;</w:t>
      </w:r>
    </w:p>
    <w:p w:rsidR="00521DF4" w:rsidRDefault="00521DF4" w:rsidP="00521DF4">
      <w:pPr>
        <w:rPr>
          <w:sz w:val="22"/>
          <w:szCs w:val="22"/>
        </w:rPr>
      </w:pPr>
      <w:r>
        <w:rPr>
          <w:sz w:val="22"/>
          <w:szCs w:val="22"/>
        </w:rPr>
        <w:t>- экологического надзора;</w:t>
      </w:r>
    </w:p>
    <w:p w:rsidR="00521DF4" w:rsidRDefault="00521DF4" w:rsidP="00521DF4">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521DF4" w:rsidRDefault="00521DF4" w:rsidP="00521DF4">
      <w:pPr>
        <w:jc w:val="both"/>
        <w:rPr>
          <w:sz w:val="22"/>
          <w:szCs w:val="22"/>
        </w:rPr>
      </w:pPr>
      <w:r>
        <w:rPr>
          <w:sz w:val="22"/>
          <w:szCs w:val="22"/>
        </w:rPr>
        <w:t>- государственной экологической экспертизы и нормирования;</w:t>
      </w:r>
    </w:p>
    <w:p w:rsidR="00521DF4" w:rsidRDefault="00521DF4" w:rsidP="00521DF4">
      <w:pPr>
        <w:jc w:val="both"/>
        <w:rPr>
          <w:sz w:val="22"/>
          <w:szCs w:val="22"/>
        </w:rPr>
      </w:pPr>
      <w:r>
        <w:rPr>
          <w:sz w:val="22"/>
          <w:szCs w:val="22"/>
        </w:rPr>
        <w:t>- правового, кадрового и информационно-аналитического обеспечения;</w:t>
      </w:r>
    </w:p>
    <w:p w:rsidR="00521DF4" w:rsidRDefault="00521DF4" w:rsidP="00521DF4">
      <w:pPr>
        <w:jc w:val="both"/>
        <w:rPr>
          <w:sz w:val="22"/>
          <w:szCs w:val="22"/>
        </w:rPr>
      </w:pPr>
      <w:r>
        <w:rPr>
          <w:sz w:val="22"/>
          <w:szCs w:val="22"/>
        </w:rPr>
        <w:t>- экономики, финансов, бухгалтерского учета и административно-хозяйственного обеспечения.</w:t>
      </w:r>
    </w:p>
    <w:p w:rsidR="00521DF4" w:rsidRDefault="00521DF4" w:rsidP="00521DF4">
      <w:pPr>
        <w:jc w:val="both"/>
        <w:rPr>
          <w:sz w:val="22"/>
          <w:szCs w:val="22"/>
        </w:rPr>
      </w:pPr>
    </w:p>
    <w:p w:rsidR="00521DF4" w:rsidRDefault="00521DF4" w:rsidP="00521DF4">
      <w:pPr>
        <w:jc w:val="both"/>
        <w:rPr>
          <w:sz w:val="22"/>
          <w:szCs w:val="22"/>
        </w:rPr>
      </w:pPr>
      <w:r>
        <w:rPr>
          <w:sz w:val="22"/>
          <w:szCs w:val="22"/>
        </w:rPr>
        <w:t>2. Заместитель начальника отдела:</w:t>
      </w:r>
    </w:p>
    <w:p w:rsidR="00521DF4" w:rsidRDefault="00521DF4" w:rsidP="00521DF4">
      <w:pPr>
        <w:rPr>
          <w:sz w:val="22"/>
          <w:szCs w:val="22"/>
        </w:rPr>
      </w:pPr>
      <w:r>
        <w:rPr>
          <w:b/>
          <w:sz w:val="22"/>
          <w:szCs w:val="22"/>
        </w:rPr>
        <w:t xml:space="preserve">- </w:t>
      </w:r>
      <w:r>
        <w:rPr>
          <w:sz w:val="22"/>
          <w:szCs w:val="22"/>
        </w:rPr>
        <w:t>геологического надзора и охраны недр;</w:t>
      </w:r>
    </w:p>
    <w:p w:rsidR="00521DF4" w:rsidRDefault="00521DF4" w:rsidP="00521DF4">
      <w:pPr>
        <w:rPr>
          <w:sz w:val="22"/>
          <w:szCs w:val="22"/>
        </w:rPr>
      </w:pPr>
      <w:r>
        <w:rPr>
          <w:sz w:val="22"/>
          <w:szCs w:val="22"/>
        </w:rPr>
        <w:t>- экологического надзора (2 ед.);</w:t>
      </w:r>
    </w:p>
    <w:p w:rsidR="00521DF4" w:rsidRDefault="00521DF4" w:rsidP="00521DF4">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521DF4" w:rsidRDefault="00521DF4" w:rsidP="00521DF4">
      <w:pPr>
        <w:jc w:val="both"/>
        <w:rPr>
          <w:sz w:val="22"/>
          <w:szCs w:val="22"/>
        </w:rPr>
      </w:pPr>
      <w:r>
        <w:rPr>
          <w:sz w:val="22"/>
          <w:szCs w:val="22"/>
        </w:rPr>
        <w:t>- государственной экологической экспертизы и нормирования (2 ед.);</w:t>
      </w:r>
    </w:p>
    <w:p w:rsidR="00521DF4" w:rsidRDefault="00521DF4" w:rsidP="00521DF4">
      <w:pPr>
        <w:jc w:val="both"/>
        <w:rPr>
          <w:sz w:val="22"/>
          <w:szCs w:val="22"/>
        </w:rPr>
      </w:pPr>
      <w:r>
        <w:rPr>
          <w:sz w:val="22"/>
          <w:szCs w:val="22"/>
        </w:rPr>
        <w:t>- правового, кадрового и информационно-аналитического обеспечения;</w:t>
      </w:r>
    </w:p>
    <w:p w:rsidR="00521DF4" w:rsidRDefault="00521DF4" w:rsidP="00521DF4">
      <w:pPr>
        <w:jc w:val="both"/>
        <w:rPr>
          <w:sz w:val="22"/>
          <w:szCs w:val="22"/>
        </w:rPr>
      </w:pPr>
      <w:r>
        <w:rPr>
          <w:sz w:val="22"/>
          <w:szCs w:val="22"/>
        </w:rPr>
        <w:t>- экономики, финансов, бухгалтерского учета и административно-хозяйственного обеспечения.</w:t>
      </w:r>
    </w:p>
    <w:p w:rsidR="00521DF4" w:rsidRDefault="00521DF4" w:rsidP="00521DF4">
      <w:pPr>
        <w:jc w:val="both"/>
        <w:rPr>
          <w:sz w:val="22"/>
          <w:szCs w:val="22"/>
        </w:rPr>
      </w:pPr>
    </w:p>
    <w:p w:rsidR="00521DF4" w:rsidRDefault="00521DF4" w:rsidP="00521DF4">
      <w:pPr>
        <w:jc w:val="both"/>
        <w:rPr>
          <w:sz w:val="22"/>
          <w:szCs w:val="22"/>
        </w:rPr>
      </w:pPr>
      <w:r>
        <w:rPr>
          <w:sz w:val="22"/>
          <w:szCs w:val="22"/>
        </w:rPr>
        <w:t>3. Главный специалист – эксперт:</w:t>
      </w:r>
    </w:p>
    <w:p w:rsidR="00521DF4" w:rsidRDefault="00521DF4" w:rsidP="00521DF4">
      <w:pPr>
        <w:rPr>
          <w:sz w:val="22"/>
          <w:szCs w:val="22"/>
        </w:rPr>
      </w:pPr>
      <w:r>
        <w:rPr>
          <w:sz w:val="22"/>
          <w:szCs w:val="22"/>
        </w:rPr>
        <w:t>- отдела</w:t>
      </w:r>
      <w:r>
        <w:rPr>
          <w:b/>
          <w:sz w:val="22"/>
          <w:szCs w:val="22"/>
        </w:rPr>
        <w:t xml:space="preserve"> </w:t>
      </w:r>
      <w:r>
        <w:rPr>
          <w:sz w:val="22"/>
          <w:szCs w:val="22"/>
        </w:rPr>
        <w:t>геологического надзора и охраны недр (2 ед.);</w:t>
      </w:r>
    </w:p>
    <w:p w:rsidR="00521DF4" w:rsidRDefault="00521DF4" w:rsidP="00521DF4">
      <w:pPr>
        <w:rPr>
          <w:sz w:val="22"/>
          <w:szCs w:val="22"/>
        </w:rPr>
      </w:pPr>
      <w:r>
        <w:rPr>
          <w:sz w:val="22"/>
          <w:szCs w:val="22"/>
        </w:rPr>
        <w:t>- отдела экологического надзора (3 ед.);</w:t>
      </w:r>
    </w:p>
    <w:p w:rsidR="00521DF4" w:rsidRDefault="00521DF4" w:rsidP="00521DF4">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521DF4" w:rsidRDefault="00521DF4" w:rsidP="00521DF4">
      <w:pPr>
        <w:jc w:val="both"/>
        <w:rPr>
          <w:sz w:val="22"/>
          <w:szCs w:val="22"/>
        </w:rPr>
      </w:pPr>
      <w:r>
        <w:rPr>
          <w:sz w:val="22"/>
          <w:szCs w:val="22"/>
        </w:rPr>
        <w:t>- отдела государственной экологической экспертизы и нормирования (4 ед.);</w:t>
      </w:r>
    </w:p>
    <w:p w:rsidR="00521DF4" w:rsidRDefault="00521DF4" w:rsidP="00521DF4">
      <w:pPr>
        <w:jc w:val="both"/>
        <w:rPr>
          <w:sz w:val="22"/>
          <w:szCs w:val="22"/>
        </w:rPr>
      </w:pPr>
      <w:r>
        <w:rPr>
          <w:sz w:val="22"/>
          <w:szCs w:val="22"/>
        </w:rPr>
        <w:t>- отдела правового, кадрового и информационно-аналитического обеспечения (4 ед.);</w:t>
      </w:r>
    </w:p>
    <w:p w:rsidR="00521DF4" w:rsidRDefault="00521DF4" w:rsidP="00521DF4">
      <w:pPr>
        <w:jc w:val="both"/>
        <w:rPr>
          <w:sz w:val="22"/>
          <w:szCs w:val="22"/>
        </w:rPr>
      </w:pPr>
      <w:r>
        <w:rPr>
          <w:sz w:val="22"/>
          <w:szCs w:val="22"/>
        </w:rPr>
        <w:t>- отдела экономики, финансов, бухгалтерского учета и административно-хозяйственного обеспечения (2 ед.).</w:t>
      </w:r>
    </w:p>
    <w:p w:rsidR="00521DF4" w:rsidRDefault="00521DF4" w:rsidP="00521DF4">
      <w:pPr>
        <w:jc w:val="both"/>
        <w:rPr>
          <w:sz w:val="16"/>
          <w:szCs w:val="16"/>
        </w:rPr>
      </w:pPr>
    </w:p>
    <w:p w:rsidR="00521DF4" w:rsidRDefault="00521DF4" w:rsidP="00521DF4">
      <w:pPr>
        <w:jc w:val="both"/>
        <w:rPr>
          <w:sz w:val="22"/>
          <w:szCs w:val="22"/>
        </w:rPr>
      </w:pPr>
      <w:r>
        <w:rPr>
          <w:sz w:val="22"/>
          <w:szCs w:val="22"/>
        </w:rPr>
        <w:t>4. Ведущий специалист – эксперт:</w:t>
      </w:r>
    </w:p>
    <w:p w:rsidR="00521DF4" w:rsidRDefault="00521DF4" w:rsidP="00521DF4">
      <w:pPr>
        <w:rPr>
          <w:sz w:val="22"/>
          <w:szCs w:val="22"/>
        </w:rPr>
      </w:pPr>
      <w:r>
        <w:rPr>
          <w:sz w:val="22"/>
          <w:szCs w:val="22"/>
        </w:rPr>
        <w:t>- отдела</w:t>
      </w:r>
      <w:r>
        <w:rPr>
          <w:b/>
          <w:sz w:val="22"/>
          <w:szCs w:val="22"/>
        </w:rPr>
        <w:t xml:space="preserve"> </w:t>
      </w:r>
      <w:r>
        <w:rPr>
          <w:sz w:val="22"/>
          <w:szCs w:val="22"/>
        </w:rPr>
        <w:t>геологического надзора и охраны недр (2 ед.);</w:t>
      </w:r>
    </w:p>
    <w:p w:rsidR="00521DF4" w:rsidRDefault="00521DF4" w:rsidP="00521DF4">
      <w:pPr>
        <w:rPr>
          <w:sz w:val="22"/>
          <w:szCs w:val="22"/>
        </w:rPr>
      </w:pPr>
      <w:r>
        <w:rPr>
          <w:sz w:val="22"/>
          <w:szCs w:val="22"/>
        </w:rPr>
        <w:t>- отдела экологического надзора;</w:t>
      </w:r>
    </w:p>
    <w:p w:rsidR="00521DF4" w:rsidRDefault="00521DF4" w:rsidP="00521DF4">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521DF4" w:rsidRDefault="00521DF4" w:rsidP="00521DF4">
      <w:pPr>
        <w:jc w:val="both"/>
        <w:rPr>
          <w:sz w:val="22"/>
          <w:szCs w:val="22"/>
        </w:rPr>
      </w:pPr>
      <w:r>
        <w:rPr>
          <w:sz w:val="22"/>
          <w:szCs w:val="22"/>
        </w:rPr>
        <w:t>- отдела государственной экологической экспертизы и нормирования (2 ед.);</w:t>
      </w:r>
    </w:p>
    <w:p w:rsidR="00521DF4" w:rsidRDefault="00521DF4" w:rsidP="00521DF4">
      <w:pPr>
        <w:jc w:val="both"/>
        <w:rPr>
          <w:sz w:val="22"/>
          <w:szCs w:val="22"/>
        </w:rPr>
      </w:pPr>
      <w:r>
        <w:rPr>
          <w:sz w:val="22"/>
          <w:szCs w:val="22"/>
        </w:rPr>
        <w:t>- отдела экономики, финансов, бухгалтерского учета и административно-хозяйственного обеспечения.</w:t>
      </w:r>
    </w:p>
    <w:p w:rsidR="00521DF4" w:rsidRDefault="00521DF4" w:rsidP="00521DF4">
      <w:pPr>
        <w:jc w:val="both"/>
        <w:rPr>
          <w:sz w:val="16"/>
          <w:szCs w:val="16"/>
        </w:rPr>
      </w:pPr>
    </w:p>
    <w:p w:rsidR="00521DF4" w:rsidRDefault="00521DF4" w:rsidP="00521DF4">
      <w:pPr>
        <w:jc w:val="both"/>
        <w:rPr>
          <w:sz w:val="22"/>
          <w:szCs w:val="22"/>
        </w:rPr>
      </w:pPr>
      <w:r>
        <w:rPr>
          <w:sz w:val="22"/>
          <w:szCs w:val="22"/>
        </w:rPr>
        <w:t>5. Специалист – эксперт:</w:t>
      </w:r>
    </w:p>
    <w:p w:rsidR="00521DF4" w:rsidRDefault="00521DF4" w:rsidP="00521DF4">
      <w:pPr>
        <w:jc w:val="both"/>
        <w:rPr>
          <w:sz w:val="22"/>
          <w:szCs w:val="22"/>
        </w:rPr>
      </w:pPr>
      <w:r>
        <w:rPr>
          <w:sz w:val="22"/>
          <w:szCs w:val="22"/>
        </w:rPr>
        <w:t>- отдела государственной экологической экспертизы и нормирования;</w:t>
      </w:r>
    </w:p>
    <w:p w:rsidR="00521DF4" w:rsidRDefault="00521DF4" w:rsidP="00521DF4">
      <w:pPr>
        <w:jc w:val="both"/>
        <w:rPr>
          <w:sz w:val="22"/>
          <w:szCs w:val="22"/>
        </w:rPr>
      </w:pPr>
      <w:r>
        <w:rPr>
          <w:sz w:val="22"/>
          <w:szCs w:val="22"/>
        </w:rPr>
        <w:t>- отдела правового, кадрового и информационно-аналитического обеспечения.</w:t>
      </w:r>
    </w:p>
    <w:p w:rsidR="00521DF4" w:rsidRDefault="00521DF4" w:rsidP="00521DF4">
      <w:pPr>
        <w:jc w:val="both"/>
        <w:rPr>
          <w:sz w:val="16"/>
          <w:szCs w:val="16"/>
        </w:rPr>
      </w:pPr>
    </w:p>
    <w:p w:rsidR="00521DF4" w:rsidRDefault="00521DF4" w:rsidP="00521DF4">
      <w:pPr>
        <w:jc w:val="both"/>
        <w:rPr>
          <w:sz w:val="22"/>
          <w:szCs w:val="22"/>
        </w:rPr>
      </w:pPr>
      <w:r>
        <w:rPr>
          <w:sz w:val="22"/>
          <w:szCs w:val="22"/>
        </w:rPr>
        <w:t>6. Старший специалист 1 разряда:</w:t>
      </w:r>
    </w:p>
    <w:p w:rsidR="00521DF4" w:rsidRDefault="00521DF4" w:rsidP="00521DF4">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521DF4" w:rsidRDefault="00521DF4" w:rsidP="00521DF4">
      <w:pPr>
        <w:pStyle w:val="ConsPlusNormal"/>
        <w:ind w:firstLine="567"/>
        <w:jc w:val="both"/>
      </w:pPr>
    </w:p>
    <w:p w:rsidR="00521DF4" w:rsidRDefault="00521DF4" w:rsidP="00521DF4">
      <w:pPr>
        <w:pStyle w:val="ConsPlusNormal"/>
        <w:ind w:firstLine="567"/>
        <w:jc w:val="both"/>
      </w:pPr>
    </w:p>
    <w:p w:rsidR="00521DF4" w:rsidRDefault="00521DF4" w:rsidP="00521DF4">
      <w:pPr>
        <w:pStyle w:val="ConsPlusNormal"/>
        <w:ind w:firstLine="567"/>
        <w:jc w:val="both"/>
        <w:rPr>
          <w:sz w:val="21"/>
          <w:szCs w:val="21"/>
        </w:rPr>
      </w:pPr>
      <w:r>
        <w:rPr>
          <w:sz w:val="21"/>
          <w:szCs w:val="21"/>
        </w:rP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521DF4" w:rsidRDefault="00521DF4" w:rsidP="00521DF4">
      <w:pPr>
        <w:ind w:firstLine="567"/>
        <w:jc w:val="both"/>
        <w:rPr>
          <w:sz w:val="21"/>
          <w:szCs w:val="21"/>
        </w:rPr>
      </w:pPr>
      <w:r>
        <w:rPr>
          <w:sz w:val="21"/>
          <w:szCs w:val="21"/>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
    <w:p w:rsidR="00521DF4" w:rsidRDefault="00521DF4" w:rsidP="00521DF4">
      <w:pPr>
        <w:ind w:firstLine="567"/>
        <w:jc w:val="both"/>
        <w:rPr>
          <w:sz w:val="21"/>
          <w:szCs w:val="21"/>
        </w:rPr>
      </w:pPr>
      <w:r>
        <w:rPr>
          <w:sz w:val="21"/>
          <w:szCs w:val="21"/>
        </w:rPr>
        <w:t>К претендентам на замещение вакантных должностей по п. 3, 4 и 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521DF4" w:rsidRDefault="00521DF4" w:rsidP="00521DF4">
      <w:pPr>
        <w:ind w:firstLine="567"/>
        <w:jc w:val="both"/>
        <w:rPr>
          <w:sz w:val="21"/>
          <w:szCs w:val="21"/>
        </w:rPr>
      </w:pPr>
      <w:r>
        <w:rPr>
          <w:sz w:val="21"/>
          <w:szCs w:val="21"/>
        </w:rPr>
        <w:t>К претендентам на замещение вакантной должности по п. 6 предъявляются следующие требования: владение государственным языком Российской Федерации, российское гражданство, наличие среднего профессионального образования по специальности, соответствующей направлению деятельности отдела.</w:t>
      </w:r>
    </w:p>
    <w:p w:rsidR="00521DF4" w:rsidRDefault="00521DF4" w:rsidP="00521DF4">
      <w:pPr>
        <w:widowControl w:val="0"/>
        <w:ind w:firstLine="567"/>
        <w:jc w:val="both"/>
        <w:rPr>
          <w:sz w:val="21"/>
          <w:szCs w:val="21"/>
        </w:rPr>
      </w:pPr>
      <w:r>
        <w:rPr>
          <w:b/>
          <w:sz w:val="21"/>
          <w:szCs w:val="21"/>
        </w:rPr>
        <w:t>Документы для участия в конкурсе принимаются по адресу</w:t>
      </w:r>
      <w:r>
        <w:rPr>
          <w:sz w:val="21"/>
          <w:szCs w:val="21"/>
        </w:rPr>
        <w:t>: ул. Мира, д. 40, Салехард, 629008, ежедневно с 08-30 до 12-30 и с 14-00 до 17-00, кроме субботы и воскресенья.</w:t>
      </w:r>
    </w:p>
    <w:p w:rsidR="00521DF4" w:rsidRDefault="00521DF4" w:rsidP="00521DF4">
      <w:pPr>
        <w:widowControl w:val="0"/>
        <w:autoSpaceDE w:val="0"/>
        <w:autoSpaceDN w:val="0"/>
        <w:adjustRightInd w:val="0"/>
        <w:ind w:firstLine="567"/>
        <w:jc w:val="both"/>
        <w:outlineLvl w:val="0"/>
        <w:rPr>
          <w:b/>
          <w:sz w:val="21"/>
          <w:szCs w:val="21"/>
        </w:rPr>
      </w:pPr>
      <w:r>
        <w:rPr>
          <w:b/>
          <w:sz w:val="21"/>
          <w:szCs w:val="21"/>
        </w:rPr>
        <w:t>Документы принимаются в течение 21 дня, со дня объявления об их приеме.</w:t>
      </w:r>
    </w:p>
    <w:p w:rsidR="00521DF4" w:rsidRDefault="00521DF4" w:rsidP="00521DF4">
      <w:pPr>
        <w:widowControl w:val="0"/>
        <w:ind w:firstLine="567"/>
        <w:jc w:val="both"/>
        <w:rPr>
          <w:sz w:val="21"/>
          <w:szCs w:val="21"/>
        </w:rPr>
      </w:pPr>
      <w:r>
        <w:rPr>
          <w:sz w:val="21"/>
          <w:szCs w:val="21"/>
        </w:rPr>
        <w:t>Подробную информацию можно получить по телефону (34922) 4-42-77,4-40-84.</w:t>
      </w:r>
    </w:p>
    <w:p w:rsidR="00521DF4" w:rsidRDefault="00521DF4" w:rsidP="00521DF4">
      <w:pPr>
        <w:widowControl w:val="0"/>
        <w:ind w:firstLine="567"/>
        <w:jc w:val="both"/>
        <w:rPr>
          <w:sz w:val="21"/>
          <w:szCs w:val="21"/>
        </w:rPr>
      </w:pPr>
      <w:r>
        <w:rPr>
          <w:sz w:val="21"/>
          <w:szCs w:val="21"/>
        </w:rPr>
        <w:t xml:space="preserve">Адрес электронной почты: </w:t>
      </w:r>
      <w:hyperlink r:id="rId4" w:history="1">
        <w:r>
          <w:rPr>
            <w:rStyle w:val="a3"/>
            <w:sz w:val="21"/>
            <w:szCs w:val="21"/>
            <w:lang w:val="en-US"/>
          </w:rPr>
          <w:t>rpn</w:t>
        </w:r>
        <w:r>
          <w:rPr>
            <w:rStyle w:val="a3"/>
            <w:sz w:val="21"/>
            <w:szCs w:val="21"/>
          </w:rPr>
          <w:t>89@</w:t>
        </w:r>
        <w:r>
          <w:rPr>
            <w:rStyle w:val="a3"/>
            <w:sz w:val="21"/>
            <w:szCs w:val="21"/>
            <w:lang w:val="en-US"/>
          </w:rPr>
          <w:t>rpn</w:t>
        </w:r>
        <w:r>
          <w:rPr>
            <w:rStyle w:val="a3"/>
            <w:sz w:val="21"/>
            <w:szCs w:val="21"/>
          </w:rPr>
          <w:t>.</w:t>
        </w:r>
        <w:r>
          <w:rPr>
            <w:rStyle w:val="a3"/>
            <w:sz w:val="21"/>
            <w:szCs w:val="21"/>
            <w:lang w:val="en-US"/>
          </w:rPr>
          <w:t>gov</w:t>
        </w:r>
        <w:r>
          <w:rPr>
            <w:rStyle w:val="a3"/>
            <w:sz w:val="21"/>
            <w:szCs w:val="21"/>
          </w:rPr>
          <w:t>.</w:t>
        </w:r>
        <w:proofErr w:type="spellStart"/>
        <w:r>
          <w:rPr>
            <w:rStyle w:val="a3"/>
            <w:sz w:val="21"/>
            <w:szCs w:val="21"/>
            <w:lang w:val="en-US"/>
          </w:rPr>
          <w:t>ru</w:t>
        </w:r>
        <w:proofErr w:type="spellEnd"/>
      </w:hyperlink>
      <w:r>
        <w:rPr>
          <w:sz w:val="21"/>
          <w:szCs w:val="21"/>
        </w:rPr>
        <w:t>.</w:t>
      </w:r>
    </w:p>
    <w:p w:rsidR="00521DF4" w:rsidRDefault="00521DF4" w:rsidP="00521DF4">
      <w:pPr>
        <w:widowControl w:val="0"/>
        <w:ind w:firstLine="567"/>
        <w:jc w:val="both"/>
        <w:rPr>
          <w:sz w:val="21"/>
          <w:szCs w:val="21"/>
        </w:rPr>
      </w:pPr>
      <w:r>
        <w:rPr>
          <w:sz w:val="21"/>
          <w:szCs w:val="21"/>
        </w:rPr>
        <w:t>Претенденты на участие в конкурсе должны представить в Управление Росприроднадзора по Ямало-Ненецкому автономному округу:</w:t>
      </w:r>
    </w:p>
    <w:p w:rsidR="00521DF4" w:rsidRDefault="00521DF4" w:rsidP="00521DF4">
      <w:pPr>
        <w:widowControl w:val="0"/>
        <w:ind w:firstLine="567"/>
        <w:jc w:val="both"/>
        <w:rPr>
          <w:sz w:val="21"/>
          <w:szCs w:val="21"/>
        </w:rPr>
      </w:pPr>
      <w:r>
        <w:rPr>
          <w:sz w:val="21"/>
          <w:szCs w:val="21"/>
        </w:rPr>
        <w:t>Личное заявление;</w:t>
      </w:r>
    </w:p>
    <w:p w:rsidR="00521DF4" w:rsidRDefault="00521DF4" w:rsidP="00521DF4">
      <w:pPr>
        <w:widowControl w:val="0"/>
        <w:ind w:firstLine="567"/>
        <w:jc w:val="both"/>
        <w:rPr>
          <w:sz w:val="21"/>
          <w:szCs w:val="21"/>
        </w:rPr>
      </w:pPr>
      <w:r>
        <w:rPr>
          <w:sz w:val="21"/>
          <w:szCs w:val="21"/>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521DF4" w:rsidRDefault="00521DF4" w:rsidP="00521DF4">
      <w:pPr>
        <w:widowControl w:val="0"/>
        <w:ind w:firstLine="567"/>
        <w:jc w:val="both"/>
        <w:rPr>
          <w:sz w:val="21"/>
          <w:szCs w:val="21"/>
        </w:rPr>
      </w:pPr>
      <w:r>
        <w:rPr>
          <w:sz w:val="21"/>
          <w:szCs w:val="21"/>
        </w:rPr>
        <w:t>Копию паспорта или его заменяющего документа (подлинник документа предъявляется лично по прибытии на конкурс);</w:t>
      </w:r>
    </w:p>
    <w:p w:rsidR="00521DF4" w:rsidRDefault="00521DF4" w:rsidP="00521DF4">
      <w:pPr>
        <w:widowControl w:val="0"/>
        <w:ind w:firstLine="567"/>
        <w:jc w:val="both"/>
        <w:rPr>
          <w:sz w:val="21"/>
          <w:szCs w:val="21"/>
        </w:rPr>
      </w:pPr>
      <w:r>
        <w:rPr>
          <w:sz w:val="21"/>
          <w:szCs w:val="21"/>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521DF4" w:rsidRDefault="00521DF4" w:rsidP="00521DF4">
      <w:pPr>
        <w:widowControl w:val="0"/>
        <w:ind w:firstLine="567"/>
        <w:jc w:val="both"/>
        <w:rPr>
          <w:sz w:val="21"/>
          <w:szCs w:val="21"/>
        </w:rPr>
      </w:pPr>
      <w:r>
        <w:rPr>
          <w:sz w:val="21"/>
          <w:szCs w:val="21"/>
        </w:rPr>
        <w:t>Копии документов об образовании,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21DF4" w:rsidRDefault="00521DF4" w:rsidP="00521DF4">
      <w:pPr>
        <w:widowControl w:val="0"/>
        <w:ind w:firstLine="567"/>
        <w:jc w:val="both"/>
        <w:rPr>
          <w:sz w:val="21"/>
          <w:szCs w:val="21"/>
        </w:rPr>
      </w:pPr>
      <w:r>
        <w:rPr>
          <w:sz w:val="21"/>
          <w:szCs w:val="21"/>
        </w:rPr>
        <w:t>Документ об отсутствии заболевания, препятствующего прохождению гражданской службы;</w:t>
      </w:r>
    </w:p>
    <w:p w:rsidR="00521DF4" w:rsidRDefault="00521DF4" w:rsidP="00521DF4">
      <w:pPr>
        <w:widowControl w:val="0"/>
        <w:autoSpaceDE w:val="0"/>
        <w:autoSpaceDN w:val="0"/>
        <w:adjustRightInd w:val="0"/>
        <w:ind w:firstLine="567"/>
        <w:jc w:val="both"/>
        <w:rPr>
          <w:sz w:val="21"/>
          <w:szCs w:val="21"/>
        </w:rPr>
      </w:pPr>
      <w:r>
        <w:rPr>
          <w:sz w:val="21"/>
          <w:szCs w:val="21"/>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521DF4" w:rsidRDefault="00521DF4" w:rsidP="00521DF4">
      <w:pPr>
        <w:widowControl w:val="0"/>
        <w:tabs>
          <w:tab w:val="right" w:pos="9355"/>
        </w:tabs>
        <w:ind w:firstLine="567"/>
        <w:jc w:val="both"/>
        <w:rPr>
          <w:sz w:val="21"/>
          <w:szCs w:val="21"/>
        </w:rPr>
      </w:pPr>
      <w:r>
        <w:rPr>
          <w:sz w:val="21"/>
          <w:szCs w:val="21"/>
        </w:rPr>
        <w:t>Копию свидетельства ИНН;</w:t>
      </w:r>
    </w:p>
    <w:p w:rsidR="00521DF4" w:rsidRDefault="00521DF4" w:rsidP="00521DF4">
      <w:pPr>
        <w:widowControl w:val="0"/>
        <w:ind w:firstLine="567"/>
        <w:jc w:val="both"/>
        <w:rPr>
          <w:sz w:val="21"/>
          <w:szCs w:val="21"/>
        </w:rPr>
      </w:pPr>
      <w:r>
        <w:rPr>
          <w:sz w:val="21"/>
          <w:szCs w:val="21"/>
        </w:rPr>
        <w:t>Документы воинского учета – для военнообязанных и лиц, подлежащих призыву на военную службу;</w:t>
      </w:r>
    </w:p>
    <w:p w:rsidR="00521DF4" w:rsidRDefault="00521DF4" w:rsidP="00521DF4">
      <w:pPr>
        <w:ind w:firstLine="567"/>
        <w:jc w:val="both"/>
        <w:rPr>
          <w:sz w:val="21"/>
          <w:szCs w:val="21"/>
        </w:rPr>
      </w:pPr>
      <w:r>
        <w:rPr>
          <w:sz w:val="21"/>
          <w:szCs w:val="21"/>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521DF4" w:rsidRDefault="00521DF4" w:rsidP="00521DF4">
      <w:pPr>
        <w:tabs>
          <w:tab w:val="left" w:pos="567"/>
        </w:tabs>
        <w:ind w:firstLine="709"/>
        <w:jc w:val="both"/>
        <w:rPr>
          <w:sz w:val="21"/>
          <w:szCs w:val="21"/>
        </w:rPr>
      </w:pPr>
      <w:r>
        <w:rPr>
          <w:sz w:val="21"/>
          <w:szCs w:val="21"/>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5" w:history="1">
        <w:r>
          <w:rPr>
            <w:rStyle w:val="a4"/>
            <w:sz w:val="21"/>
            <w:szCs w:val="21"/>
          </w:rPr>
          <w:t>распоряжением</w:t>
        </w:r>
      </w:hyperlink>
      <w:r>
        <w:rPr>
          <w:sz w:val="21"/>
          <w:szCs w:val="21"/>
        </w:rPr>
        <w:t xml:space="preserve"> Правительства Российской Федерации от 28 декабря 2016 г. N 2867-р.</w:t>
      </w:r>
    </w:p>
    <w:p w:rsidR="00521DF4" w:rsidRDefault="00521DF4" w:rsidP="00521DF4">
      <w:pPr>
        <w:widowControl w:val="0"/>
        <w:ind w:firstLine="567"/>
        <w:jc w:val="both"/>
        <w:rPr>
          <w:sz w:val="21"/>
          <w:szCs w:val="21"/>
        </w:rPr>
      </w:pPr>
      <w:r>
        <w:rPr>
          <w:sz w:val="21"/>
          <w:szCs w:val="21"/>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1"/>
            <w:szCs w:val="21"/>
          </w:rPr>
          <w:t>2004 г</w:t>
        </w:r>
      </w:smartTag>
      <w:r>
        <w:rPr>
          <w:sz w:val="21"/>
          <w:szCs w:val="21"/>
        </w:rPr>
        <w:t xml:space="preserve">. </w:t>
      </w:r>
      <w:proofErr w:type="gramStart"/>
      <w:r>
        <w:rPr>
          <w:sz w:val="21"/>
          <w:szCs w:val="21"/>
        </w:rPr>
        <w:t>№  79</w:t>
      </w:r>
      <w:proofErr w:type="gramEnd"/>
      <w:r>
        <w:rPr>
          <w:sz w:val="21"/>
          <w:szCs w:val="21"/>
        </w:rPr>
        <w:t>-ФЗ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21DF4" w:rsidRDefault="00521DF4" w:rsidP="00521DF4">
      <w:pPr>
        <w:widowControl w:val="0"/>
        <w:autoSpaceDE w:val="0"/>
        <w:autoSpaceDN w:val="0"/>
        <w:adjustRightInd w:val="0"/>
        <w:ind w:firstLine="567"/>
        <w:jc w:val="both"/>
        <w:outlineLvl w:val="0"/>
        <w:rPr>
          <w:sz w:val="21"/>
          <w:szCs w:val="21"/>
        </w:rPr>
      </w:pPr>
      <w:r>
        <w:rPr>
          <w:sz w:val="21"/>
          <w:szCs w:val="21"/>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521DF4" w:rsidRDefault="00521DF4" w:rsidP="00521DF4">
      <w:pPr>
        <w:widowControl w:val="0"/>
        <w:autoSpaceDE w:val="0"/>
        <w:autoSpaceDN w:val="0"/>
        <w:adjustRightInd w:val="0"/>
        <w:ind w:firstLine="567"/>
        <w:jc w:val="both"/>
        <w:outlineLvl w:val="0"/>
        <w:rPr>
          <w:sz w:val="21"/>
          <w:szCs w:val="21"/>
        </w:rPr>
      </w:pPr>
      <w:r>
        <w:rPr>
          <w:sz w:val="22"/>
          <w:szCs w:val="22"/>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w:t>
      </w:r>
      <w:proofErr w:type="gramStart"/>
      <w:r>
        <w:rPr>
          <w:sz w:val="22"/>
          <w:szCs w:val="22"/>
        </w:rPr>
        <w:t xml:space="preserve">ЯНАО, </w:t>
      </w:r>
      <w:r>
        <w:rPr>
          <w:sz w:val="21"/>
          <w:szCs w:val="21"/>
        </w:rPr>
        <w:t xml:space="preserve"> представляет</w:t>
      </w:r>
      <w:proofErr w:type="gramEnd"/>
      <w:r>
        <w:rPr>
          <w:sz w:val="21"/>
          <w:szCs w:val="21"/>
        </w:rPr>
        <w:t xml:space="preserve">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521DF4" w:rsidRDefault="00521DF4" w:rsidP="00521DF4">
      <w:pPr>
        <w:widowControl w:val="0"/>
        <w:ind w:firstLine="567"/>
        <w:jc w:val="both"/>
        <w:rPr>
          <w:sz w:val="21"/>
          <w:szCs w:val="21"/>
        </w:rPr>
      </w:pPr>
      <w:r>
        <w:rPr>
          <w:sz w:val="21"/>
          <w:szCs w:val="21"/>
        </w:rPr>
        <w:t>Ориентировочная дата проведения второго этапа конкурса – 02 июня 2017 года.</w:t>
      </w:r>
    </w:p>
    <w:p w:rsidR="00521DF4" w:rsidRDefault="00521DF4" w:rsidP="00521DF4">
      <w:pPr>
        <w:widowControl w:val="0"/>
        <w:ind w:firstLine="567"/>
        <w:jc w:val="both"/>
        <w:rPr>
          <w:sz w:val="21"/>
          <w:szCs w:val="21"/>
        </w:rPr>
      </w:pPr>
      <w:r>
        <w:rPr>
          <w:sz w:val="21"/>
          <w:szCs w:val="21"/>
        </w:rPr>
        <w:t>Место проведения конкурса: г. Салехард, ул. Мира, д. 40, 3 этаж.</w:t>
      </w:r>
    </w:p>
    <w:p w:rsidR="00521DF4" w:rsidRDefault="00521DF4" w:rsidP="00521DF4">
      <w:pPr>
        <w:widowControl w:val="0"/>
        <w:ind w:firstLine="567"/>
        <w:jc w:val="both"/>
        <w:rPr>
          <w:color w:val="0000FF"/>
          <w:sz w:val="21"/>
          <w:szCs w:val="21"/>
          <w:u w:val="single"/>
        </w:rPr>
      </w:pPr>
      <w:r>
        <w:rPr>
          <w:sz w:val="21"/>
          <w:szCs w:val="21"/>
        </w:rPr>
        <w:lastRenderedPageBreak/>
        <w:t>Порядок проведения конкурса: в форме индивидуального собеседования с кандидатами.</w:t>
      </w: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FE"/>
    <w:rsid w:val="00083AFF"/>
    <w:rsid w:val="001864CA"/>
    <w:rsid w:val="00521DF4"/>
    <w:rsid w:val="00E4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CFA95E-D4A1-4318-8A2A-2A16C62F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1DF4"/>
    <w:rPr>
      <w:color w:val="0000FF"/>
      <w:u w:val="single"/>
    </w:rPr>
  </w:style>
  <w:style w:type="paragraph" w:customStyle="1" w:styleId="ConsPlusNormal">
    <w:name w:val="ConsPlusNormal"/>
    <w:rsid w:val="00521DF4"/>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521DF4"/>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1481220.0/" TargetMode="External"/><Relationship Id="rId4" Type="http://schemas.openxmlformats.org/officeDocument/2006/relationships/hyperlink" Target="mailto:rpn89@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2020-09-17T06:10:00Z</dcterms:created>
  <dcterms:modified xsi:type="dcterms:W3CDTF">2020-09-17T06:10:00Z</dcterms:modified>
</cp:coreProperties>
</file>